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1BF2C">
      <w:pPr>
        <w:pStyle w:val="2"/>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附件2：</w:t>
      </w:r>
    </w:p>
    <w:p w14:paraId="1233DD79">
      <w:pPr>
        <w:pStyle w:val="2"/>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b w:val="0"/>
          <w:bCs w:val="0"/>
          <w:i w:val="0"/>
          <w:iCs w:val="0"/>
          <w:caps w:val="0"/>
          <w:color w:val="0F1115"/>
          <w:spacing w:val="0"/>
          <w:sz w:val="44"/>
          <w:szCs w:val="44"/>
        </w:rPr>
      </w:pPr>
      <w:r>
        <w:rPr>
          <w:rFonts w:hint="eastAsia" w:ascii="方正小标宋简体" w:hAnsi="方正小标宋简体" w:eastAsia="方正小标宋简体" w:cs="方正小标宋简体"/>
          <w:b w:val="0"/>
          <w:bCs w:val="0"/>
          <w:i w:val="0"/>
          <w:iCs w:val="0"/>
          <w:caps w:val="0"/>
          <w:color w:val="0F1115"/>
          <w:spacing w:val="0"/>
          <w:sz w:val="44"/>
          <w:szCs w:val="44"/>
          <w:shd w:val="clear" w:fill="FFFFFF"/>
        </w:rPr>
        <w:t>供应商声明</w:t>
      </w:r>
    </w:p>
    <w:p w14:paraId="333C41EC">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致：甘肃省玉米种业研究院有限公司</w:t>
      </w:r>
    </w:p>
    <w:p w14:paraId="5BD1196A">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我公司参加贵单位组织的“甘肃省玉米种业研究院兰州运营中心办公场所资产、运行、安全管理服务采购”（项目编号：DHZY-ZYYJY(2026)00</w:t>
      </w: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号）询价活动，现郑重声明如下：</w:t>
      </w:r>
    </w:p>
    <w:p w14:paraId="294AA3F8">
      <w:pPr>
        <w:pStyle w:val="3"/>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rPr>
      </w:pPr>
      <w:r>
        <w:rPr>
          <w:rFonts w:hint="eastAsia" w:ascii="黑体" w:hAnsi="黑体" w:eastAsia="黑体" w:cs="黑体"/>
          <w:b w:val="0"/>
          <w:bCs w:val="0"/>
          <w:i w:val="0"/>
          <w:iCs w:val="0"/>
          <w:caps w:val="0"/>
          <w:color w:val="0F1115"/>
          <w:spacing w:val="0"/>
          <w:sz w:val="32"/>
          <w:szCs w:val="32"/>
          <w:shd w:val="clear" w:fill="FFFFFF"/>
        </w:rPr>
        <w:t>一、资格及无重大违法记录声明</w:t>
      </w:r>
    </w:p>
    <w:p w14:paraId="39B3B14B">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我公司为中华人民共和国境内注册的合法经营主体，持有合法有效的营业执照，具有独立承担民事责任和履行合同的能力。</w:t>
      </w:r>
    </w:p>
    <w:p w14:paraId="3D0D1A49">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我公司参加本次采购活动前三年内，在经营活动中没有重大违法记录，未因违法经营受到刑事处罚或者责令停产停业、吊销许可证或者执照、较大数额罚款等行政处罚。</w:t>
      </w:r>
    </w:p>
    <w:p w14:paraId="0A204860">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我公司未被最高人民法院在“信用中国”网站或各级信用信息共享平台中列入失信被执行人名单，未被列入政府采购严重违法失信行为记录名单及其他禁止参与政府采购活动的不良记录名单。</w:t>
      </w:r>
    </w:p>
    <w:p w14:paraId="33A30C9C">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我公司提交的全部资格证明、报价文件、服务承诺等材料均真实、合法、有效，无虚假材料、无隐瞒情形。</w:t>
      </w:r>
    </w:p>
    <w:p w14:paraId="0724C50A">
      <w:pPr>
        <w:pStyle w:val="3"/>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二、专业技术能力承诺</w:t>
      </w:r>
    </w:p>
    <w:p w14:paraId="629D61D8">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我公司具备履行本项目所必需的设备、工具、人员及专业技术能力，能够按照采购人要求及时完成兰州运营中心办公场所资产、运行、安全管理服务。</w:t>
      </w:r>
    </w:p>
    <w:p w14:paraId="28701BF3">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我公司能够配备管理人员1人，承担服务期内全部服务责任。我公司与服务人员建立合法用工关系，采购人与服务人员无劳动关系。</w:t>
      </w:r>
    </w:p>
    <w:p w14:paraId="3D12F8D1">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我公司具备在兰州市城关区酒泉路265号乾昌大厦第10层提供资产、运行（卫生、维护）、安全管理服务的能力，能够在采购人指定地点及时响应并完成服务。</w:t>
      </w:r>
    </w:p>
    <w:p w14:paraId="3B463611">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我公司所提供服务符合国家及地方相关法律法规要求，服务人员均经过必要的职业道德教育和安全培训，能够胜任本职工作。</w:t>
      </w:r>
    </w:p>
    <w:p w14:paraId="7F3CF540">
      <w:pPr>
        <w:pStyle w:val="3"/>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三、服务承诺</w:t>
      </w:r>
    </w:p>
    <w:p w14:paraId="2AF9A8F7">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val="en-US" w:eastAsia="zh-CN"/>
        </w:rPr>
        <w:t>1.</w:t>
      </w:r>
      <w:r>
        <w:rPr>
          <w:rFonts w:hint="eastAsia" w:ascii="仿宋_GB2312" w:hAnsi="仿宋_GB2312" w:eastAsia="仿宋_GB2312" w:cs="仿宋_GB2312"/>
          <w:b/>
          <w:bCs/>
          <w:i w:val="0"/>
          <w:iCs w:val="0"/>
          <w:caps w:val="0"/>
          <w:color w:val="0F1115"/>
          <w:spacing w:val="0"/>
          <w:sz w:val="32"/>
          <w:szCs w:val="32"/>
          <w:shd w:val="clear" w:fill="FFFFFF"/>
        </w:rPr>
        <w:t>服务期限：</w:t>
      </w:r>
      <w:r>
        <w:rPr>
          <w:rFonts w:hint="eastAsia" w:ascii="仿宋_GB2312" w:hAnsi="仿宋_GB2312" w:eastAsia="仿宋_GB2312" w:cs="仿宋_GB2312"/>
          <w:i w:val="0"/>
          <w:iCs w:val="0"/>
          <w:caps w:val="0"/>
          <w:color w:val="0F1115"/>
          <w:spacing w:val="0"/>
          <w:sz w:val="32"/>
          <w:szCs w:val="32"/>
          <w:shd w:val="clear" w:fill="FFFFFF"/>
        </w:rPr>
        <w:t>自合同签订之日起1年。</w:t>
      </w:r>
    </w:p>
    <w:p w14:paraId="7F0AB3E8">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val="en-US" w:eastAsia="zh-CN"/>
        </w:rPr>
        <w:t>（1）</w:t>
      </w:r>
      <w:r>
        <w:rPr>
          <w:rFonts w:hint="eastAsia" w:ascii="仿宋_GB2312" w:hAnsi="仿宋_GB2312" w:eastAsia="仿宋_GB2312" w:cs="仿宋_GB2312"/>
          <w:b/>
          <w:bCs/>
          <w:i w:val="0"/>
          <w:iCs w:val="0"/>
          <w:caps w:val="0"/>
          <w:color w:val="0F1115"/>
          <w:spacing w:val="0"/>
          <w:sz w:val="32"/>
          <w:szCs w:val="32"/>
          <w:shd w:val="clear" w:fill="FFFFFF"/>
        </w:rPr>
        <w:t>人员配置：</w:t>
      </w:r>
      <w:r>
        <w:rPr>
          <w:rFonts w:hint="eastAsia" w:ascii="仿宋_GB2312" w:hAnsi="仿宋_GB2312" w:eastAsia="仿宋_GB2312" w:cs="仿宋_GB2312"/>
          <w:i w:val="0"/>
          <w:iCs w:val="0"/>
          <w:caps w:val="0"/>
          <w:color w:val="0F1115"/>
          <w:spacing w:val="0"/>
          <w:sz w:val="32"/>
          <w:szCs w:val="32"/>
          <w:shd w:val="clear" w:fill="FFFFFF"/>
        </w:rPr>
        <w:t>配备管理人员1人，驻场负责日常管理及合同落实，确保服务期内管理质量。</w:t>
      </w:r>
    </w:p>
    <w:p w14:paraId="778D57DC">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lang w:val="en-US" w:eastAsia="zh-CN"/>
        </w:rPr>
        <w:t>2</w:t>
      </w: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rPr>
        <w:t>服务内容：</w:t>
      </w:r>
      <w:r>
        <w:rPr>
          <w:rFonts w:hint="eastAsia" w:ascii="仿宋_GB2312" w:hAnsi="仿宋_GB2312" w:eastAsia="仿宋_GB2312" w:cs="仿宋_GB2312"/>
          <w:i w:val="0"/>
          <w:iCs w:val="0"/>
          <w:caps w:val="0"/>
          <w:color w:val="0F1115"/>
          <w:spacing w:val="0"/>
          <w:sz w:val="32"/>
          <w:szCs w:val="32"/>
          <w:shd w:val="clear" w:fill="FFFFFF"/>
        </w:rPr>
        <w:t>负责乾昌大厦第10层建筑面积1130平方米区域的资产、运行（卫生、维护）、安全管理服务，确保资产完好、运行正常、卫生整洁、安全无事故。</w:t>
      </w:r>
    </w:p>
    <w:p w14:paraId="48AB5F45">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lang w:val="en-US" w:eastAsia="zh-CN"/>
        </w:rPr>
        <w:t>3</w:t>
      </w: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rPr>
        <w:t>费用承担：</w:t>
      </w:r>
      <w:r>
        <w:rPr>
          <w:rFonts w:hint="eastAsia" w:ascii="仿宋_GB2312" w:hAnsi="仿宋_GB2312" w:eastAsia="仿宋_GB2312" w:cs="仿宋_GB2312"/>
          <w:i w:val="0"/>
          <w:iCs w:val="0"/>
          <w:caps w:val="0"/>
          <w:color w:val="0F1115"/>
          <w:spacing w:val="0"/>
          <w:sz w:val="32"/>
          <w:szCs w:val="32"/>
          <w:shd w:val="clear" w:fill="FFFFFF"/>
        </w:rPr>
        <w:t>我公司承担服务人员工资、保险、管理费、税费、材料费、工具费等全部费用，以及服务过程中可能发生的人员伤亡或所致损害的赔偿责任，采购人不承担任何责任。</w:t>
      </w:r>
    </w:p>
    <w:p w14:paraId="5CAA84D4">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lang w:val="en-US" w:eastAsia="zh-CN"/>
        </w:rPr>
        <w:t>4</w:t>
      </w: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rPr>
        <w:t>响应时间：</w:t>
      </w:r>
      <w:r>
        <w:rPr>
          <w:rFonts w:hint="eastAsia" w:ascii="仿宋_GB2312" w:hAnsi="仿宋_GB2312" w:eastAsia="仿宋_GB2312" w:cs="仿宋_GB2312"/>
          <w:i w:val="0"/>
          <w:iCs w:val="0"/>
          <w:caps w:val="0"/>
          <w:color w:val="0F1115"/>
          <w:spacing w:val="0"/>
          <w:sz w:val="32"/>
          <w:szCs w:val="32"/>
          <w:shd w:val="clear" w:fill="FFFFFF"/>
        </w:rPr>
        <w:t>接到采购人通知后及时响应，按合同约定时间完成服务。</w:t>
      </w:r>
    </w:p>
    <w:p w14:paraId="2BA96288">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lang w:val="en-US" w:eastAsia="zh-CN"/>
        </w:rPr>
        <w:t>5</w:t>
      </w: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rPr>
        <w:t>质量保证：</w:t>
      </w:r>
      <w:r>
        <w:rPr>
          <w:rFonts w:hint="eastAsia" w:ascii="仿宋_GB2312" w:hAnsi="仿宋_GB2312" w:eastAsia="仿宋_GB2312" w:cs="仿宋_GB2312"/>
          <w:i w:val="0"/>
          <w:iCs w:val="0"/>
          <w:caps w:val="0"/>
          <w:color w:val="0F1115"/>
          <w:spacing w:val="0"/>
          <w:sz w:val="32"/>
          <w:szCs w:val="32"/>
          <w:shd w:val="clear" w:fill="FFFFFF"/>
        </w:rPr>
        <w:t>服务期内保持管理质量，如因服务质量原因导致资产损坏、运行异常、安全事故等，我公司免费返工并承担相应责任。</w:t>
      </w:r>
    </w:p>
    <w:p w14:paraId="0D7E1E5B">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lang w:val="en-US" w:eastAsia="zh-CN"/>
        </w:rPr>
        <w:t>6</w:t>
      </w: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rPr>
        <w:t>验收配合：</w:t>
      </w:r>
      <w:r>
        <w:rPr>
          <w:rFonts w:hint="eastAsia" w:ascii="仿宋_GB2312" w:hAnsi="仿宋_GB2312" w:eastAsia="仿宋_GB2312" w:cs="仿宋_GB2312"/>
          <w:i w:val="0"/>
          <w:iCs w:val="0"/>
          <w:caps w:val="0"/>
          <w:color w:val="0F1115"/>
          <w:spacing w:val="0"/>
          <w:sz w:val="32"/>
          <w:szCs w:val="32"/>
          <w:shd w:val="clear" w:fill="FFFFFF"/>
        </w:rPr>
        <w:t>每次服务完成后，配合采购人使用部门检查确认；验收不合格的，在3个工作日内免费返工。</w:t>
      </w:r>
    </w:p>
    <w:p w14:paraId="64108750">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lang w:val="en-US" w:eastAsia="zh-CN"/>
        </w:rPr>
        <w:t>7</w:t>
      </w:r>
      <w:r>
        <w:rPr>
          <w:rFonts w:hint="eastAsia" w:ascii="仿宋_GB2312" w:hAnsi="仿宋_GB2312" w:eastAsia="仿宋_GB2312" w:cs="仿宋_GB2312"/>
          <w:b/>
          <w:bCs/>
          <w:i w:val="0"/>
          <w:iCs w:val="0"/>
          <w:caps w:val="0"/>
          <w:color w:val="0F1115"/>
          <w:spacing w:val="0"/>
          <w:sz w:val="32"/>
          <w:szCs w:val="32"/>
          <w:shd w:val="clear" w:fill="FFFFFF"/>
          <w:lang w:eastAsia="zh-CN"/>
        </w:rPr>
        <w:t>）</w:t>
      </w:r>
      <w:r>
        <w:rPr>
          <w:rFonts w:hint="eastAsia" w:ascii="仿宋_GB2312" w:hAnsi="仿宋_GB2312" w:eastAsia="仿宋_GB2312" w:cs="仿宋_GB2312"/>
          <w:b/>
          <w:bCs/>
          <w:i w:val="0"/>
          <w:iCs w:val="0"/>
          <w:caps w:val="0"/>
          <w:color w:val="0F1115"/>
          <w:spacing w:val="0"/>
          <w:sz w:val="32"/>
          <w:szCs w:val="32"/>
          <w:shd w:val="clear" w:fill="FFFFFF"/>
        </w:rPr>
        <w:t>结算配合：</w:t>
      </w:r>
      <w:r>
        <w:rPr>
          <w:rFonts w:hint="eastAsia" w:ascii="仿宋_GB2312" w:hAnsi="仿宋_GB2312" w:eastAsia="仿宋_GB2312" w:cs="仿宋_GB2312"/>
          <w:i w:val="0"/>
          <w:iCs w:val="0"/>
          <w:caps w:val="0"/>
          <w:color w:val="0F1115"/>
          <w:spacing w:val="0"/>
          <w:sz w:val="32"/>
          <w:szCs w:val="32"/>
          <w:shd w:val="clear" w:fill="FFFFFF"/>
        </w:rPr>
        <w:t>按月结算。服务完毕经采购人检查确认后，我公司提供合规的劳务费增值税普通发票，配合采购人完成月度结算。</w:t>
      </w:r>
    </w:p>
    <w:p w14:paraId="2D9A0367">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我公司承诺不转包、不分包，不组成联合体投标，严格按照询价文件及合同约定履行义务。</w:t>
      </w:r>
    </w:p>
    <w:p w14:paraId="1E121F43">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若违反上述承诺，我公司愿承担相应违约责任，并接受采购人依法依规处理。</w:t>
      </w:r>
    </w:p>
    <w:p w14:paraId="124230A9">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特此声明。</w:t>
      </w:r>
    </w:p>
    <w:p w14:paraId="09CC5C0B">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5F66F6D8">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供应商名称（盖章）：</w:t>
      </w:r>
      <w:r>
        <w:rPr>
          <w:rFonts w:hint="eastAsia" w:ascii="仿宋_GB2312" w:hAnsi="仿宋_GB2312" w:eastAsia="仿宋_GB2312" w:cs="仿宋_GB2312"/>
          <w:i w:val="0"/>
          <w:iCs w:val="0"/>
          <w:caps w:val="0"/>
          <w:color w:val="0F1115"/>
          <w:spacing w:val="0"/>
          <w:sz w:val="32"/>
          <w:szCs w:val="32"/>
          <w:shd w:val="clear" w:fill="FFFFFF"/>
        </w:rPr>
        <w:t>____________________</w:t>
      </w:r>
    </w:p>
    <w:p w14:paraId="7D9DE899">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09428D73">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法定代表人或授权代表（签字）：</w:t>
      </w:r>
      <w:r>
        <w:rPr>
          <w:rFonts w:hint="eastAsia" w:ascii="仿宋_GB2312" w:hAnsi="仿宋_GB2312" w:eastAsia="仿宋_GB2312" w:cs="仿宋_GB2312"/>
          <w:i w:val="0"/>
          <w:iCs w:val="0"/>
          <w:caps w:val="0"/>
          <w:color w:val="0F1115"/>
          <w:spacing w:val="0"/>
          <w:sz w:val="32"/>
          <w:szCs w:val="32"/>
          <w:shd w:val="clear" w:fill="FFFFFF"/>
        </w:rPr>
        <w:t>____________________</w:t>
      </w:r>
    </w:p>
    <w:p w14:paraId="4CA03694">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32869C82">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2026年____月____日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F0137F"/>
    <w:rsid w:val="33192666"/>
    <w:rsid w:val="5E4D5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1165</Words>
  <Characters>1246</Characters>
  <Lines>0</Lines>
  <Paragraphs>0</Paragraphs>
  <TotalTime>3</TotalTime>
  <ScaleCrop>false</ScaleCrop>
  <LinksUpToDate>false</LinksUpToDate>
  <CharactersWithSpaces>1246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2026-09-24T08:12:00Z</dcterms:created>
  <dc:creator>夏荫斌</dc:creator>
  <cp:lastModifiedBy>WPS_1658290505</cp:lastModifiedBy>
  <dcterms:modified xsi:type="dcterms:W3CDTF">2026-09-24T14:31:23Z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889DA880AC884CCE9BA1AF40DA2A3F91_13</vt:lpwstr>
  </property>
</Properties>
</file>