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B2A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附件2：</w:t>
      </w:r>
    </w:p>
    <w:p w14:paraId="21EE67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供应商声明</w:t>
      </w:r>
    </w:p>
    <w:p w14:paraId="3DAAAB0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甘肃省敦煌种业集团股份有限公司研究院：</w:t>
      </w:r>
    </w:p>
    <w:p w14:paraId="0052B8F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我方参加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贵单位组织的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肃州区2026年玉米制种大县“县企共建企业扩能综合提升项目”仪器设备采购招标代理机构询价项目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项目编号：DHZY-YJY(2026)035号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，现就资格条件、履约能力及材料真实性等事项郑重声明如下：</w:t>
      </w:r>
    </w:p>
    <w:p w14:paraId="02EA5EA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我方为在中华人民共和国境内注册的独立法人，持有合法有效的营业执照。</w:t>
      </w:r>
    </w:p>
    <w:p w14:paraId="7A871EC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我方具备招标代理服务能力，熟悉酒泉市公共资源交易中心业务流程。</w:t>
      </w:r>
    </w:p>
    <w:p w14:paraId="029A970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我方具有同类农业科研仪器设备或政府采购招标代理业绩。</w:t>
      </w:r>
    </w:p>
    <w:p w14:paraId="04B044A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我方未被“信用中国”列入失信被执行人，无重大违法失信记录。</w:t>
      </w:r>
    </w:p>
    <w:p w14:paraId="0756B80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我方参加本次采购活动前三年内，在经营活动中无重大违法记录。</w:t>
      </w:r>
    </w:p>
    <w:p w14:paraId="64AC5A1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我方不属于联合体，不转包、不分包。</w:t>
      </w:r>
    </w:p>
    <w:p w14:paraId="4CDE7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我方能够开具合规增值税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普通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发票。</w:t>
      </w:r>
    </w:p>
    <w:p w14:paraId="35B5B01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我方提交的询价响应文件及全部证明材料真实、合法、有效，不存在虚假材料。</w:t>
      </w:r>
    </w:p>
    <w:p w14:paraId="5617B95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我方具备履行本项目合同所需的专业人员、服务能力和履约保障能力。</w:t>
      </w:r>
    </w:p>
    <w:p w14:paraId="720AABE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10.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我方承诺严格遵守保密和廉洁纪律，不泄露采购人资料及评审信息，不与投标人串通，不存在影响采购公正的行为。</w:t>
      </w:r>
    </w:p>
    <w:p w14:paraId="18BC3EF1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如经查实我方声明内容不实，我方自愿承担相应责任，并接受采购人取消成交资格等处理。</w:t>
      </w:r>
    </w:p>
    <w:p w14:paraId="5F063E3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0D728427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638" w:leftChars="304" w:right="0" w:firstLine="0" w:firstLine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供应商名称（盖章）：____________________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7156063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638" w:leftChars="304" w:right="0" w:firstLine="0" w:firstLine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法定代表人或授权代表（签字）：____________________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2ACAE36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638" w:leftChars="304" w:right="0" w:firstLine="0" w:firstLine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日期：______年______月______日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57559A"/>
    <w:rsid w:val="4304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503</Words>
  <Characters>588</Characters>
  <Lines>0</Lines>
  <Paragraphs>0</Paragraphs>
  <TotalTime>3</TotalTime>
  <ScaleCrop>false</ScaleCrop>
  <LinksUpToDate>false</LinksUpToDate>
  <CharactersWithSpaces>588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2026-10-28T03:24:00Z</dcterms:created>
  <dc:creator>夏荫斌</dc:creator>
  <cp:lastModifiedBy>WPS_1658290505</cp:lastModifiedBy>
  <dcterms:modified xsi:type="dcterms:W3CDTF">2026-10-29T01:19:12Z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6DE69AB1C3344791A1B2ADBBAC49687C_13</vt:lpwstr>
  </property>
</Properties>
</file>