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942F4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附件二：</w:t>
      </w:r>
    </w:p>
    <w:p w14:paraId="2D3A242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公文小标宋" w:hAnsi="方正公文小标宋" w:eastAsia="方正公文小标宋" w:cs="方正公文小标宋"/>
          <w:b w:val="0"/>
          <w:bCs w:val="0"/>
          <w:i w:val="0"/>
          <w:iCs w:val="0"/>
          <w:caps w:val="0"/>
          <w:color w:val="0F1115"/>
          <w:spacing w:val="0"/>
          <w:sz w:val="44"/>
          <w:szCs w:val="44"/>
        </w:rPr>
      </w:pPr>
      <w:r>
        <w:rPr>
          <w:rFonts w:hint="eastAsia" w:ascii="方正公文小标宋" w:hAnsi="方正公文小标宋" w:eastAsia="方正公文小标宋" w:cs="方正公文小标宋"/>
          <w:b w:val="0"/>
          <w:bCs w:val="0"/>
          <w:i w:val="0"/>
          <w:iCs w:val="0"/>
          <w:caps w:val="0"/>
          <w:color w:val="0F1115"/>
          <w:spacing w:val="0"/>
          <w:sz w:val="44"/>
          <w:szCs w:val="44"/>
          <w:shd w:val="clear" w:fill="FFFFFF"/>
        </w:rPr>
        <w:t>供应商声明</w:t>
      </w:r>
    </w:p>
    <w:p w14:paraId="61E6E82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我方已详细阅读并完全理解《甘肃省敦煌种业集团股份有限公司研究院授粉纸袋采购项目询价公告》（项目编号：DHZY-YJY(2026)01</w:t>
      </w:r>
      <w:r>
        <w:rPr>
          <w:rFonts w:hint="eastAsia" w:ascii="仿宋_GB2312" w:hAnsi="仿宋_GB2312" w:eastAsia="仿宋_GB2312" w:cs="仿宋_GB2312"/>
          <w:i w:val="0"/>
          <w:iCs w:val="0"/>
          <w:caps w:val="0"/>
          <w:color w:val="0F1115"/>
          <w:spacing w:val="0"/>
          <w:sz w:val="32"/>
          <w:szCs w:val="32"/>
          <w:shd w:val="clear" w:fill="FFFFFF"/>
          <w:lang w:val="en-US" w:eastAsia="zh-CN"/>
        </w:rPr>
        <w:t>9</w:t>
      </w:r>
      <w:r>
        <w:rPr>
          <w:rFonts w:hint="eastAsia" w:ascii="仿宋_GB2312" w:hAnsi="仿宋_GB2312" w:eastAsia="仿宋_GB2312" w:cs="仿宋_GB2312"/>
          <w:i w:val="0"/>
          <w:iCs w:val="0"/>
          <w:caps w:val="0"/>
          <w:color w:val="0F1115"/>
          <w:spacing w:val="0"/>
          <w:sz w:val="32"/>
          <w:szCs w:val="32"/>
          <w:shd w:val="clear" w:fill="FFFFFF"/>
        </w:rPr>
        <w:t>号）的全部内容，自愿按公告要求参与本次询价。</w:t>
      </w:r>
    </w:p>
    <w:p w14:paraId="1879E7F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方承诺所报单价为含税全包价，包含但不限于羊皮纸袋、吊牌、尼龙纸袋的生产或采购成本、包装费、运费、保险费、管理费、利润、税金及合同包含的所有风险、责任等全部费用。运费由我方承担，采购人无需支付任何其他费用。</w:t>
      </w:r>
    </w:p>
    <w:p w14:paraId="4F77FD9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我方承诺严格按照公告要求及双方确认的技术规格完成全部货物的供应，保证所供产品为全新、合格、符合国家及行业标准。</w:t>
      </w:r>
    </w:p>
    <w:p w14:paraId="72B3E185">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我方承诺如成交，将在合同签订后 10个工作日内 完成全部货物交付，并配合采购人完成验收。如出现违约情形，愿意承担公告及合同中约定的相应责任。</w:t>
      </w:r>
    </w:p>
    <w:p w14:paraId="40D67F9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4、</w:t>
      </w:r>
      <w:r>
        <w:rPr>
          <w:rFonts w:hint="eastAsia" w:ascii="仿宋_GB2312" w:hAnsi="仿宋_GB2312" w:eastAsia="仿宋_GB2312" w:cs="仿宋_GB2312"/>
          <w:i w:val="0"/>
          <w:iCs w:val="0"/>
          <w:caps w:val="0"/>
          <w:color w:val="0F1115"/>
          <w:spacing w:val="0"/>
          <w:sz w:val="32"/>
          <w:szCs w:val="32"/>
          <w:shd w:val="clear" w:fill="FFFFFF"/>
        </w:rPr>
        <w:t>我方承诺报价有效期为自报价文件递交截止之日起 不少于</w:t>
      </w: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0天。</w:t>
      </w:r>
    </w:p>
    <w:p w14:paraId="7CDAA52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F1115"/>
          <w:spacing w:val="0"/>
          <w:sz w:val="32"/>
          <w:szCs w:val="32"/>
          <w:shd w:val="clear" w:fill="FFFFFF"/>
          <w:lang w:val="en-US" w:eastAsia="zh-CN"/>
        </w:rPr>
        <w:t>5、</w:t>
      </w:r>
      <w:r>
        <w:rPr>
          <w:rFonts w:hint="eastAsia" w:ascii="仿宋_GB2312" w:hAnsi="仿宋_GB2312" w:eastAsia="仿宋_GB2312" w:cs="仿宋_GB2312"/>
          <w:i w:val="0"/>
          <w:iCs w:val="0"/>
          <w:caps w:val="0"/>
          <w:color w:val="0F1115"/>
          <w:spacing w:val="0"/>
          <w:sz w:val="32"/>
          <w:szCs w:val="32"/>
          <w:shd w:val="clear" w:fill="FFFFFF"/>
        </w:rPr>
        <w:t>我方承诺未被列入失信被执行人名单或重大税收违法案件当事人名单，并保证所提供全部资料真实、有效。</w:t>
      </w:r>
      <w:r>
        <w:rPr>
          <w:rFonts w:hint="eastAsia" w:ascii="仿宋_GB2312" w:hAnsi="仿宋_GB2312" w:eastAsia="仿宋_GB2312" w:cs="仿宋_GB2312"/>
          <w:i w:val="0"/>
          <w:iCs w:val="0"/>
          <w:caps w:val="0"/>
          <w:color w:val="0F1115"/>
          <w:spacing w:val="0"/>
          <w:sz w:val="32"/>
          <w:szCs w:val="32"/>
          <w:shd w:val="clear" w:fill="FFFFFF"/>
        </w:rPr>
        <w:t>不存在被责令停业、财产被接管、冻结、破产等状态。</w:t>
      </w:r>
    </w:p>
    <w:p w14:paraId="06FFA79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6、</w:t>
      </w:r>
      <w:r>
        <w:rPr>
          <w:rFonts w:hint="eastAsia" w:ascii="仿宋_GB2312" w:hAnsi="仿宋_GB2312" w:eastAsia="仿宋_GB2312" w:cs="仿宋_GB2312"/>
          <w:i w:val="0"/>
          <w:iCs w:val="0"/>
          <w:caps w:val="0"/>
          <w:color w:val="0F1115"/>
          <w:spacing w:val="0"/>
          <w:sz w:val="32"/>
          <w:szCs w:val="32"/>
          <w:shd w:val="clear" w:fill="FFFFFF"/>
        </w:rPr>
        <w:t>我方保证所提供全部资料真实、有效。</w:t>
      </w:r>
    </w:p>
    <w:p w14:paraId="499E2B7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b/>
          <w:bCs/>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本声明自我方法定代表人（或授权代表/经营者）签字并加盖公章（个体工商户若无公章，可由经营者签字并</w:t>
      </w:r>
      <w:bookmarkStart w:id="0" w:name="_GoBack"/>
      <w:bookmarkEnd w:id="0"/>
      <w:r>
        <w:rPr>
          <w:rFonts w:hint="eastAsia" w:ascii="仿宋_GB2312" w:hAnsi="仿宋_GB2312" w:eastAsia="仿宋_GB2312" w:cs="仿宋_GB2312"/>
          <w:i w:val="0"/>
          <w:iCs w:val="0"/>
          <w:caps w:val="0"/>
          <w:color w:val="0F1115"/>
          <w:spacing w:val="0"/>
          <w:sz w:val="32"/>
          <w:szCs w:val="32"/>
          <w:shd w:val="clear" w:fill="FFFFFF"/>
        </w:rPr>
        <w:t>按手印）后生效。</w:t>
      </w:r>
    </w:p>
    <w:p w14:paraId="2EB6CE8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jc w:val="left"/>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4094B0E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jc w:val="right"/>
        <w:textAlignment w:val="auto"/>
        <w:rPr>
          <w:rFonts w:hint="eastAsia" w:ascii="仿宋_GB2312" w:hAnsi="仿宋_GB2312" w:eastAsia="仿宋_GB2312" w:cs="仿宋_GB2312"/>
          <w:b/>
          <w:bCs/>
          <w:i w:val="0"/>
          <w:iCs w:val="0"/>
          <w:caps w:val="0"/>
          <w:color w:val="0F1115"/>
          <w:spacing w:val="0"/>
          <w:sz w:val="32"/>
          <w:szCs w:val="32"/>
          <w:shd w:val="clear" w:fill="FFFFFF"/>
        </w:rPr>
      </w:pPr>
      <w:r>
        <w:rPr>
          <w:rFonts w:hint="eastAsia" w:ascii="仿宋_GB2312" w:hAnsi="仿宋_GB2312" w:eastAsia="仿宋_GB2312" w:cs="仿宋_GB2312"/>
          <w:b/>
          <w:bCs/>
          <w:i w:val="0"/>
          <w:iCs w:val="0"/>
          <w:caps w:val="0"/>
          <w:color w:val="0F1115"/>
          <w:spacing w:val="0"/>
          <w:sz w:val="32"/>
          <w:szCs w:val="32"/>
          <w:shd w:val="clear" w:fill="FFFFFF"/>
        </w:rPr>
        <w:t>法定代表人（或授权代表/经营者）签字：</w:t>
      </w:r>
      <w:r>
        <w:rPr>
          <w:rFonts w:hint="eastAsia" w:ascii="仿宋_GB2312" w:hAnsi="仿宋_GB2312" w:eastAsia="仿宋_GB2312" w:cs="仿宋_GB2312"/>
          <w:i w:val="0"/>
          <w:iCs w:val="0"/>
          <w:caps w:val="0"/>
          <w:color w:val="0F1115"/>
          <w:spacing w:val="0"/>
          <w:sz w:val="32"/>
          <w:szCs w:val="32"/>
          <w:shd w:val="clear" w:fill="FFFFFF"/>
        </w:rPr>
        <w:t> ________________</w:t>
      </w:r>
    </w:p>
    <w:p w14:paraId="3608206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jc w:val="right"/>
        <w:textAlignment w:val="auto"/>
        <w:rPr>
          <w:rFonts w:hint="eastAsia" w:ascii="仿宋_GB2312" w:hAnsi="仿宋_GB2312" w:eastAsia="仿宋_GB2312" w:cs="仿宋_GB2312"/>
          <w:b/>
          <w:bCs/>
          <w:i w:val="0"/>
          <w:iCs w:val="0"/>
          <w:caps w:val="0"/>
          <w:color w:val="0F1115"/>
          <w:spacing w:val="0"/>
          <w:sz w:val="32"/>
          <w:szCs w:val="32"/>
          <w:shd w:val="clear" w:fill="FFFFFF"/>
        </w:rPr>
      </w:pPr>
      <w:r>
        <w:rPr>
          <w:rFonts w:hint="eastAsia" w:ascii="仿宋_GB2312" w:hAnsi="仿宋_GB2312" w:eastAsia="仿宋_GB2312" w:cs="仿宋_GB2312"/>
          <w:b/>
          <w:bCs/>
          <w:i w:val="0"/>
          <w:iCs w:val="0"/>
          <w:caps w:val="0"/>
          <w:color w:val="0F1115"/>
          <w:spacing w:val="0"/>
          <w:sz w:val="32"/>
          <w:szCs w:val="32"/>
          <w:shd w:val="clear" w:fill="FFFFFF"/>
        </w:rPr>
        <w:t>供应商名称（盖章/经营者按手印）：</w:t>
      </w:r>
      <w:r>
        <w:rPr>
          <w:rFonts w:hint="eastAsia" w:ascii="仿宋_GB2312" w:hAnsi="仿宋_GB2312" w:eastAsia="仿宋_GB2312" w:cs="仿宋_GB2312"/>
          <w:i w:val="0"/>
          <w:iCs w:val="0"/>
          <w:caps w:val="0"/>
          <w:color w:val="0F1115"/>
          <w:spacing w:val="0"/>
          <w:sz w:val="32"/>
          <w:szCs w:val="32"/>
          <w:shd w:val="clear" w:fill="FFFFFF"/>
        </w:rPr>
        <w:t> ________________</w:t>
      </w:r>
    </w:p>
    <w:p w14:paraId="7D3A1F3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jc w:val="right"/>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日期：</w:t>
      </w:r>
      <w:r>
        <w:rPr>
          <w:rFonts w:hint="eastAsia" w:ascii="仿宋_GB2312" w:hAnsi="仿宋_GB2312" w:eastAsia="仿宋_GB2312" w:cs="仿宋_GB2312"/>
          <w:i w:val="0"/>
          <w:iCs w:val="0"/>
          <w:caps w:val="0"/>
          <w:color w:val="0F1115"/>
          <w:spacing w:val="0"/>
          <w:sz w:val="32"/>
          <w:szCs w:val="32"/>
          <w:shd w:val="clear" w:fill="FFFFFF"/>
        </w:rPr>
        <w:t> ______年______月______日</w:t>
      </w:r>
    </w:p>
    <w:sectPr>
      <w:pgSz w:w="11906" w:h="16838"/>
      <w:pgMar w:top="567"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1" w:fontKey="{51E624D2-DCB0-4E6C-9B81-98B2943B3286}"/>
  </w:font>
  <w:font w:name="仿宋_GB2312">
    <w:panose1 w:val="02010609030101010101"/>
    <w:charset w:val="86"/>
    <w:family w:val="auto"/>
    <w:pitch w:val="default"/>
    <w:sig w:usb0="00000001" w:usb1="080E0000" w:usb2="00000000" w:usb3="00000000" w:csb0="00040000" w:csb1="00000000"/>
    <w:embedRegular r:id="rId2" w:fontKey="{5A9EEAED-B47D-48FB-8841-90E7B824799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DF36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rPr>
      <w:sz w:val="24"/>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2026-06-12T08:49:35Z</dcterms:created>
  <dc:creator>夏荫斌</dc:creator>
  <cp:lastModifiedBy>夏荫斌</cp:lastModifiedBy>
  <dcterms:modified xsi:type="dcterms:W3CDTF">2026-06-12T08:53:31Z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322A79B1FA7D4561B722C93E0822D910_12</vt:lpwstr>
  </property>
</Properties>
</file>