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2E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附件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：报价表</w:t>
      </w:r>
    </w:p>
    <w:p w14:paraId="6DF89B25">
      <w:pPr>
        <w:jc w:val="center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44"/>
          <w:szCs w:val="44"/>
          <w:lang w:val="en-US" w:eastAsia="zh-CN"/>
        </w:rPr>
        <w:t>报价单</w:t>
      </w:r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项目名称：酒泉敦煌种业百佳食品有限公司2026年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脱水洋葱片采购项目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项目编号：DHZY-BJ2026[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3"/>
        <w:tblW w:w="55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79"/>
        <w:gridCol w:w="1244"/>
        <w:gridCol w:w="787"/>
        <w:gridCol w:w="1683"/>
        <w:gridCol w:w="1152"/>
        <w:gridCol w:w="1539"/>
        <w:gridCol w:w="93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884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洋葱片）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D97B35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4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0242783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1D96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362839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30307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D63601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14:paraId="2BFDB82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7080F87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836925C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报价说明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3.交货说明：按照双方合同约定的时间和地点执行；</w:t>
      </w: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4.所供产品规格及质量符合国家标准。</w:t>
      </w:r>
    </w:p>
    <w:p w14:paraId="64B209AC">
      <w:pPr>
        <w:pStyle w:val="2"/>
        <w:rPr>
          <w:rFonts w:hint="eastAsia"/>
          <w:lang w:val="en-US" w:eastAsia="zh-CN"/>
        </w:rPr>
      </w:pPr>
    </w:p>
    <w:p w14:paraId="59B1DA1E">
      <w:pPr>
        <w:pStyle w:val="2"/>
        <w:rPr>
          <w:rFonts w:hint="eastAsia" w:asciiTheme="minorEastAsia" w:hAnsiTheme="minorEastAsia" w:eastAsiaTheme="minorEastAsia" w:cstheme="minorEastAsia"/>
          <w:b w:val="0"/>
          <w:bCs w:val="0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供应商名称（盖章）</w:t>
      </w:r>
    </w:p>
    <w:p w14:paraId="65EF7AD9">
      <w:pPr>
        <w:jc w:val="right"/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 xml:space="preserve">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21346"/>
    <w:rsid w:val="37177639"/>
    <w:rsid w:val="3721409F"/>
    <w:rsid w:val="618E5F8F"/>
    <w:rsid w:val="6E7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472</Characters>
  <Lines>0</Lines>
  <Paragraphs>0</Paragraphs>
  <TotalTime>0</TotalTime>
  <ScaleCrop>false</ScaleCrop>
  <LinksUpToDate>false</LinksUpToDate>
  <CharactersWithSpaces>532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2026-08-16T12:46:00Z</dcterms:created>
  <dc:creator>屈瑞东</dc:creator>
  <cp:lastModifiedBy>徐同学</cp:lastModifiedBy>
  <dcterms:modified xsi:type="dcterms:W3CDTF">2026-08-28T13:12:58Z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4B82F436D1AC408184136358DA26F149_12</vt:lpwstr>
  </property>
</Properties>
</file>