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B130C2">
      <w:pPr>
        <w:ind w:firstLine="3520" w:firstLineChars="8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751EDD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009903CC">
      <w:pPr>
        <w:numPr>
          <w:ilvl w:val="0"/>
          <w:numId w:val="0"/>
        </w:num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张掖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市敦煌种业有限</w:t>
      </w:r>
      <w:r>
        <w:rPr>
          <w:rFonts w:hint="default" w:ascii="仿宋_GB2312" w:hAnsi="宋体" w:eastAsia="仿宋_GB2312" w:cs="宋体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厂区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及加工线设施改造</w:t>
      </w:r>
      <w:r>
        <w:rPr>
          <w:rFonts w:hint="eastAsia" w:ascii="仿宋_GB2312" w:hAnsi="宋体" w:eastAsia="仿宋_GB2312" w:cs="宋体"/>
          <w:sz w:val="32"/>
          <w:szCs w:val="32"/>
        </w:rPr>
        <w:t>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</w:t>
      </w:r>
    </w:p>
    <w:p w14:paraId="771279D9">
      <w:pPr>
        <w:numPr>
          <w:ilvl w:val="0"/>
          <w:numId w:val="0"/>
        </w:num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DHZY-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ZY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（2026）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012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号</w:t>
      </w:r>
    </w:p>
    <w:p w14:paraId="7BB00BD1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（单价报价，单位：元/批）</w:t>
      </w:r>
    </w:p>
    <w:tbl>
      <w:tblPr>
        <w:tblStyle w:val="3"/>
        <w:tblW w:w="842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1080"/>
        <w:gridCol w:w="1886"/>
        <w:gridCol w:w="723"/>
        <w:gridCol w:w="1009"/>
        <w:gridCol w:w="2432"/>
        <w:gridCol w:w="649"/>
      </w:tblGrid>
      <w:tr w14:paraId="7C6395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B014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序号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A6393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物资名称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38E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规格型号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940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计量单位</w:t>
            </w:r>
          </w:p>
        </w:tc>
        <w:tc>
          <w:tcPr>
            <w:tcW w:w="1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8347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数量</w:t>
            </w:r>
          </w:p>
        </w:tc>
        <w:tc>
          <w:tcPr>
            <w:tcW w:w="2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F8EF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交货地点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3847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备注</w:t>
            </w:r>
          </w:p>
        </w:tc>
      </w:tr>
      <w:tr w14:paraId="0F1B3C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26647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1EBA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果穗烘干仓楼梯改造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2C064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现有楼梯取断增加二级平台，整体后移1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2m，制作平台1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m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*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0.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75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m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，包括支架，喷漆，护栏黄套黑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  <w:t>。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9D7E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E75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2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72AA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临泽县工业开发区园区路16号张掖市敦煌种业有限公司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3DF4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F6174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9434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1A66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防撞柱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A27F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m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*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0.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6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m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，用DN100钢管焊接，壁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2.75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cm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，喷涂黄套黑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膨胀螺栓固定。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8ABA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个</w:t>
            </w:r>
          </w:p>
        </w:tc>
        <w:tc>
          <w:tcPr>
            <w:tcW w:w="1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0E0F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8</w:t>
            </w:r>
          </w:p>
        </w:tc>
        <w:tc>
          <w:tcPr>
            <w:tcW w:w="2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C7C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临泽县工业开发区园区路16号张掖市敦煌种业有限公司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6111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97A74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6F1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9F4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防坠器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67AD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老线钢板仓直梯加装2处长度12米，载重150KG内防坠器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eastAsia="zh-CN"/>
              </w:rPr>
              <w:t>。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FBC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个</w:t>
            </w:r>
          </w:p>
        </w:tc>
        <w:tc>
          <w:tcPr>
            <w:tcW w:w="1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BD5F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</w:t>
            </w:r>
          </w:p>
        </w:tc>
        <w:tc>
          <w:tcPr>
            <w:tcW w:w="2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108E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临泽县工业开发区园区路16号张掖市敦煌种业有限公司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8204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F6C6E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9DD3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53D9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爬梯护笼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1A773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5道护圈，内边安装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1、老线脱粒处护笼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处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约4米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2、精选护笼完善1处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约1米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3、南车间外除尘爬梯护笼2处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约4米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4、南车间脱粒爬梯1处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约2米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eastAsia="zh-CN"/>
              </w:rPr>
              <w:t>。</w:t>
            </w:r>
          </w:p>
          <w:p w14:paraId="38F2B9AA">
            <w:pPr>
              <w:pStyle w:val="2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5、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  <w:t>南线脱粒车间直爬梯去除1处。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734E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处</w:t>
            </w:r>
          </w:p>
        </w:tc>
        <w:tc>
          <w:tcPr>
            <w:tcW w:w="1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8F08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7</w:t>
            </w:r>
          </w:p>
        </w:tc>
        <w:tc>
          <w:tcPr>
            <w:tcW w:w="2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2FF6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临泽县工业开发区园区路16号张掖市敦煌种业有限公司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80B4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4233D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358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081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库房大门刷漆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057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除锈，喷涂底漆+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磁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面漆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eastAsia="zh-CN"/>
              </w:rPr>
              <w:t>。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2m*4m/扇。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B9B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扇</w:t>
            </w:r>
          </w:p>
        </w:tc>
        <w:tc>
          <w:tcPr>
            <w:tcW w:w="1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2C9E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8</w:t>
            </w:r>
          </w:p>
        </w:tc>
        <w:tc>
          <w:tcPr>
            <w:tcW w:w="2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EE65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临泽县工业开发区园区路16号张掖市敦煌种业有限公司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E329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CF613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1CE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D32B8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400U皮带机皮带断口熔接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7891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精选车间皮带磨损严重，需要用接口机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熔接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8F58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处</w:t>
            </w:r>
          </w:p>
        </w:tc>
        <w:tc>
          <w:tcPr>
            <w:tcW w:w="1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CDAE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</w:t>
            </w:r>
          </w:p>
        </w:tc>
        <w:tc>
          <w:tcPr>
            <w:tcW w:w="2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E7AC3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临泽县工业开发区园区路16号张掖市敦煌种业有限公司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208A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 w14:paraId="25B9AAB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5580512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7B2F016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危墙拆除费用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建筑垃圾清理</w:t>
      </w:r>
      <w:r>
        <w:rPr>
          <w:rFonts w:hint="eastAsia" w:ascii="仿宋_GB2312" w:hAnsi="仿宋_GB2312" w:eastAsia="仿宋_GB2312" w:cs="仿宋_GB2312"/>
          <w:sz w:val="32"/>
          <w:szCs w:val="32"/>
        </w:rPr>
        <w:t>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用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围墙重建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税费等及合同包含的所有风险、责任等，采购人无需再支付任何其他费用。</w:t>
      </w:r>
    </w:p>
    <w:p w14:paraId="2FF55C8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4B00FA7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614B587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1C8F3B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bookmarkStart w:id="0" w:name="_GoBack"/>
      <w:bookmarkEnd w:id="0"/>
    </w:p>
    <w:p w14:paraId="1929691D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供应商名称（盖章）</w:t>
      </w:r>
    </w:p>
    <w:p w14:paraId="17E250E5">
      <w:pPr>
        <w:jc w:val="right"/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31036B2-AB30-464A-8F70-3BF9C9C4604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1FC0DCC7-52AB-45BC-B355-A82D99D5DF03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4D4A8916-814B-42BA-92F0-F71F981D4291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A6AE0272-D1AF-4D17-B26F-06C5A20F08D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177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2026-08-16T12:46:51Z</dcterms:created>
  <dc:creator>屈瑞东</dc:creator>
  <cp:lastModifiedBy>徐同学</cp:lastModifiedBy>
  <dcterms:modified xsi:type="dcterms:W3CDTF">2026-08-16T12:47:07Z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eyJoZGlkIjoiMzZmNGRhYjlmMjI1YTRmYjM2OTBhZDI1ODIyOTg1MGMiLCJ1c2VySWQiOiI2NDU5ODEwNDcifQ==</vt:lpwstr>
  </property>
  <property fmtid="{D5CDD505-2E9C-101B-9397-08002B2CF9AE}" pid="4" name="ICV">
    <vt:lpwstr>4B82F436D1AC408184136358DA26F149_12</vt:lpwstr>
  </property>
</Properties>
</file>