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892AEC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DFCD1B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</w:t>
      </w:r>
      <w:bookmarkStart w:id="3" w:name="_GoBack"/>
      <w:bookmarkEnd w:id="3"/>
      <w:r>
        <w:rPr>
          <w:rFonts w:hint="eastAsia" w:ascii="仿宋_GB2312" w:hAnsi="仿宋_GB2312" w:eastAsia="仿宋_GB2312" w:cs="仿宋_GB2312"/>
          <w:sz w:val="32"/>
          <w:szCs w:val="32"/>
        </w:rPr>
        <w:t>业集团股份有限公司</w:t>
      </w:r>
      <w:bookmarkStart w:id="0" w:name="OLE_LINK14"/>
      <w:bookmarkStart w:id="1" w:name="OLE_LINK13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铲车、叉车保养采购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46CEDF2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DHZY-YM（2026）027号</w:t>
      </w:r>
    </w:p>
    <w:p w14:paraId="2230067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94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088"/>
        <w:gridCol w:w="1328"/>
        <w:gridCol w:w="1563"/>
        <w:gridCol w:w="924"/>
        <w:gridCol w:w="809"/>
        <w:gridCol w:w="1046"/>
        <w:gridCol w:w="1080"/>
        <w:gridCol w:w="1037"/>
      </w:tblGrid>
      <w:tr w14:paraId="76130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534" w:type="dxa"/>
            <w:vAlign w:val="center"/>
          </w:tcPr>
          <w:p w14:paraId="0008028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bookmarkStart w:id="2" w:name="_Hlk235863208"/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1088" w:type="dxa"/>
          </w:tcPr>
          <w:p w14:paraId="0378927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标段（包号）</w:t>
            </w:r>
          </w:p>
        </w:tc>
        <w:tc>
          <w:tcPr>
            <w:tcW w:w="1328" w:type="dxa"/>
            <w:vAlign w:val="center"/>
          </w:tcPr>
          <w:p w14:paraId="393FD1A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1563" w:type="dxa"/>
            <w:vAlign w:val="center"/>
          </w:tcPr>
          <w:p w14:paraId="627931E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规格</w:t>
            </w:r>
          </w:p>
        </w:tc>
        <w:tc>
          <w:tcPr>
            <w:tcW w:w="924" w:type="dxa"/>
            <w:vAlign w:val="center"/>
          </w:tcPr>
          <w:p w14:paraId="561706C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单位</w:t>
            </w:r>
          </w:p>
        </w:tc>
        <w:tc>
          <w:tcPr>
            <w:tcW w:w="809" w:type="dxa"/>
            <w:vAlign w:val="center"/>
          </w:tcPr>
          <w:p w14:paraId="0E66ADE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数量</w:t>
            </w:r>
          </w:p>
        </w:tc>
        <w:tc>
          <w:tcPr>
            <w:tcW w:w="1046" w:type="dxa"/>
            <w:vAlign w:val="center"/>
          </w:tcPr>
          <w:p w14:paraId="7D11968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单价（元</w:t>
            </w:r>
            <w:r>
              <w:rPr>
                <w:rFonts w:hint="eastAsia" w:asciiTheme="minorEastAsia" w:hAnsiTheme="minorEastAsia" w:eastAsiaTheme="minorEastAsia"/>
              </w:rPr>
              <w:t>/个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1080" w:type="dxa"/>
            <w:vAlign w:val="center"/>
          </w:tcPr>
          <w:p w14:paraId="5569FAC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总价（元）</w:t>
            </w:r>
          </w:p>
        </w:tc>
        <w:tc>
          <w:tcPr>
            <w:tcW w:w="1037" w:type="dxa"/>
            <w:vAlign w:val="center"/>
          </w:tcPr>
          <w:p w14:paraId="4CE172C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</w:p>
        </w:tc>
      </w:tr>
      <w:tr w14:paraId="7BCEF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534" w:type="dxa"/>
            <w:vAlign w:val="center"/>
          </w:tcPr>
          <w:p w14:paraId="21FB045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088" w:type="dxa"/>
            <w:vMerge w:val="restart"/>
            <w:vAlign w:val="center"/>
          </w:tcPr>
          <w:p w14:paraId="274950C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一包</w:t>
            </w:r>
          </w:p>
        </w:tc>
        <w:tc>
          <w:tcPr>
            <w:tcW w:w="1328" w:type="dxa"/>
            <w:vAlign w:val="center"/>
          </w:tcPr>
          <w:p w14:paraId="562D9B01">
            <w:pPr>
              <w:pStyle w:val="2"/>
              <w:jc w:val="center"/>
              <w:rPr>
                <w:rFonts w:asciiTheme="minorEastAsia" w:hAnsiTheme="minorEastAsia" w:eastAsiaTheme="minorEastAsia" w:cstheme="majorBidi"/>
                <w:szCs w:val="20"/>
              </w:rPr>
            </w:pPr>
            <w:r>
              <w:rPr>
                <w:rFonts w:hint="eastAsia" w:asciiTheme="minorEastAsia" w:hAnsiTheme="minorEastAsia" w:eastAsiaTheme="minorEastAsia"/>
              </w:rPr>
              <w:t>黄铲车保养</w:t>
            </w:r>
          </w:p>
          <w:p w14:paraId="4206016C">
            <w:pPr>
              <w:pStyle w:val="2"/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（差速器齿轮油、修理费）</w:t>
            </w:r>
          </w:p>
        </w:tc>
        <w:tc>
          <w:tcPr>
            <w:tcW w:w="1563" w:type="dxa"/>
            <w:vAlign w:val="center"/>
          </w:tcPr>
          <w:p w14:paraId="7AB1ADD1">
            <w:pPr>
              <w:pStyle w:val="2"/>
              <w:jc w:val="center"/>
              <w:rPr>
                <w:rFonts w:asciiTheme="minorEastAsia" w:hAnsiTheme="minorEastAsia" w:eastAsiaTheme="minorEastAsia" w:cstheme="majorBidi"/>
                <w:szCs w:val="20"/>
              </w:rPr>
            </w:pPr>
            <w:r>
              <w:rPr>
                <w:rFonts w:hint="eastAsia" w:asciiTheme="minorEastAsia" w:hAnsiTheme="minorEastAsia" w:eastAsiaTheme="minorEastAsia"/>
              </w:rPr>
              <w:t>东方红：YF4B2Z-24</w:t>
            </w:r>
          </w:p>
          <w:p w14:paraId="5CDC8C36">
            <w:pPr>
              <w:jc w:val="left"/>
              <w:rPr>
                <w:rFonts w:asciiTheme="minorEastAsia" w:hAnsiTheme="minorEastAsia"/>
                <w:sz w:val="20"/>
              </w:rPr>
            </w:pPr>
            <w:r>
              <w:rPr>
                <w:rFonts w:hint="eastAsia" w:asciiTheme="minorEastAsia" w:hAnsiTheme="minorEastAsia"/>
                <w:sz w:val="20"/>
              </w:rPr>
              <w:t>供货代号：YTR4108ZG92X</w:t>
            </w:r>
          </w:p>
        </w:tc>
        <w:tc>
          <w:tcPr>
            <w:tcW w:w="924" w:type="dxa"/>
            <w:vAlign w:val="center"/>
          </w:tcPr>
          <w:p w14:paraId="304F698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台</w:t>
            </w:r>
          </w:p>
        </w:tc>
        <w:tc>
          <w:tcPr>
            <w:tcW w:w="809" w:type="dxa"/>
            <w:vAlign w:val="center"/>
          </w:tcPr>
          <w:p w14:paraId="10ED8F3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046" w:type="dxa"/>
          </w:tcPr>
          <w:p w14:paraId="27DB40A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80" w:type="dxa"/>
          </w:tcPr>
          <w:p w14:paraId="0CDB0B0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37" w:type="dxa"/>
            <w:vAlign w:val="center"/>
          </w:tcPr>
          <w:p w14:paraId="6A27366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7940D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534" w:type="dxa"/>
            <w:vAlign w:val="center"/>
          </w:tcPr>
          <w:p w14:paraId="59A0AFC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2</w:t>
            </w:r>
          </w:p>
        </w:tc>
        <w:tc>
          <w:tcPr>
            <w:tcW w:w="1088" w:type="dxa"/>
            <w:vMerge w:val="continue"/>
          </w:tcPr>
          <w:p w14:paraId="0DD3A1F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328" w:type="dxa"/>
            <w:vAlign w:val="center"/>
          </w:tcPr>
          <w:p w14:paraId="7F3A6DF6">
            <w:pPr>
              <w:pStyle w:val="2"/>
              <w:jc w:val="center"/>
              <w:rPr>
                <w:rFonts w:asciiTheme="minorEastAsia" w:hAnsiTheme="minorEastAsia" w:eastAsiaTheme="minorEastAsia" w:cstheme="majorBidi"/>
                <w:szCs w:val="20"/>
              </w:rPr>
            </w:pPr>
            <w:r>
              <w:rPr>
                <w:rFonts w:hint="eastAsia" w:asciiTheme="minorEastAsia" w:hAnsiTheme="minorEastAsia" w:eastAsiaTheme="minorEastAsia"/>
              </w:rPr>
              <w:t>绿铲车保养</w:t>
            </w:r>
          </w:p>
          <w:p w14:paraId="40D938E4">
            <w:pPr>
              <w:pStyle w:val="2"/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（变速箱、传动油、修理费）</w:t>
            </w:r>
          </w:p>
        </w:tc>
        <w:tc>
          <w:tcPr>
            <w:tcW w:w="1563" w:type="dxa"/>
            <w:vAlign w:val="center"/>
          </w:tcPr>
          <w:p w14:paraId="676F28D4">
            <w:pPr>
              <w:pStyle w:val="2"/>
              <w:jc w:val="center"/>
              <w:rPr>
                <w:rFonts w:asciiTheme="minorEastAsia" w:hAnsiTheme="minorEastAsia" w:eastAsiaTheme="minorEastAsia" w:cstheme="majorBidi"/>
                <w:szCs w:val="20"/>
              </w:rPr>
            </w:pPr>
            <w:r>
              <w:rPr>
                <w:rFonts w:hint="eastAsia" w:asciiTheme="minorEastAsia" w:hAnsiTheme="minorEastAsia" w:eastAsiaTheme="minorEastAsia"/>
              </w:rPr>
              <w:t>东方红：YF4B2Z-24</w:t>
            </w:r>
          </w:p>
          <w:p w14:paraId="3BFAE9A0">
            <w:pPr>
              <w:pStyle w:val="2"/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供货代号：YTR4108ZG92X</w:t>
            </w:r>
          </w:p>
        </w:tc>
        <w:tc>
          <w:tcPr>
            <w:tcW w:w="924" w:type="dxa"/>
            <w:vAlign w:val="center"/>
          </w:tcPr>
          <w:p w14:paraId="34303C5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台</w:t>
            </w:r>
          </w:p>
        </w:tc>
        <w:tc>
          <w:tcPr>
            <w:tcW w:w="809" w:type="dxa"/>
            <w:vAlign w:val="center"/>
          </w:tcPr>
          <w:p w14:paraId="44D1D71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046" w:type="dxa"/>
          </w:tcPr>
          <w:p w14:paraId="4FD722C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80" w:type="dxa"/>
          </w:tcPr>
          <w:p w14:paraId="63C7843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37" w:type="dxa"/>
            <w:vAlign w:val="center"/>
          </w:tcPr>
          <w:p w14:paraId="3F0EC95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6C328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534" w:type="dxa"/>
            <w:vAlign w:val="center"/>
          </w:tcPr>
          <w:p w14:paraId="3F57667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3</w:t>
            </w:r>
          </w:p>
        </w:tc>
        <w:tc>
          <w:tcPr>
            <w:tcW w:w="1088" w:type="dxa"/>
            <w:vMerge w:val="continue"/>
          </w:tcPr>
          <w:p w14:paraId="32D0D8D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328" w:type="dxa"/>
            <w:vAlign w:val="center"/>
          </w:tcPr>
          <w:p w14:paraId="106974C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合力叉车保养</w:t>
            </w:r>
          </w:p>
        </w:tc>
        <w:tc>
          <w:tcPr>
            <w:tcW w:w="1563" w:type="dxa"/>
            <w:vAlign w:val="center"/>
          </w:tcPr>
          <w:p w14:paraId="77197C0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924" w:type="dxa"/>
            <w:vAlign w:val="center"/>
          </w:tcPr>
          <w:p w14:paraId="147D255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台</w:t>
            </w:r>
          </w:p>
        </w:tc>
        <w:tc>
          <w:tcPr>
            <w:tcW w:w="809" w:type="dxa"/>
            <w:vAlign w:val="center"/>
          </w:tcPr>
          <w:p w14:paraId="204CC83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046" w:type="dxa"/>
          </w:tcPr>
          <w:p w14:paraId="55DEFDB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80" w:type="dxa"/>
          </w:tcPr>
          <w:p w14:paraId="6380EE4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37" w:type="dxa"/>
            <w:vAlign w:val="center"/>
          </w:tcPr>
          <w:p w14:paraId="3FF5A09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40560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534" w:type="dxa"/>
            <w:vAlign w:val="center"/>
          </w:tcPr>
          <w:p w14:paraId="187D9CEB">
            <w:pPr>
              <w:pStyle w:val="2"/>
              <w:jc w:val="center"/>
              <w:rPr>
                <w:rFonts w:hint="eastAsia" w:asciiTheme="minorEastAsia" w:hAnsiTheme="minorEastAsia" w:eastAsia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lang w:val="en-US" w:eastAsia="zh-CN"/>
              </w:rPr>
              <w:t>4</w:t>
            </w:r>
          </w:p>
        </w:tc>
        <w:tc>
          <w:tcPr>
            <w:tcW w:w="1088" w:type="dxa"/>
            <w:vAlign w:val="center"/>
          </w:tcPr>
          <w:p w14:paraId="0604260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二包</w:t>
            </w:r>
          </w:p>
        </w:tc>
        <w:tc>
          <w:tcPr>
            <w:tcW w:w="1328" w:type="dxa"/>
            <w:vAlign w:val="center"/>
          </w:tcPr>
          <w:p w14:paraId="71218C1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拖拉机保养</w:t>
            </w:r>
          </w:p>
        </w:tc>
        <w:tc>
          <w:tcPr>
            <w:tcW w:w="1563" w:type="dxa"/>
            <w:vAlign w:val="center"/>
          </w:tcPr>
          <w:p w14:paraId="4DE65327">
            <w:pPr>
              <w:pStyle w:val="2"/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东风牌：DF404-10型</w:t>
            </w:r>
          </w:p>
        </w:tc>
        <w:tc>
          <w:tcPr>
            <w:tcW w:w="924" w:type="dxa"/>
            <w:vAlign w:val="center"/>
          </w:tcPr>
          <w:p w14:paraId="7E940F0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台</w:t>
            </w:r>
          </w:p>
        </w:tc>
        <w:tc>
          <w:tcPr>
            <w:tcW w:w="809" w:type="dxa"/>
            <w:vAlign w:val="center"/>
          </w:tcPr>
          <w:p w14:paraId="0D308DF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2</w:t>
            </w:r>
          </w:p>
        </w:tc>
        <w:tc>
          <w:tcPr>
            <w:tcW w:w="1046" w:type="dxa"/>
          </w:tcPr>
          <w:p w14:paraId="09B5555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80" w:type="dxa"/>
          </w:tcPr>
          <w:p w14:paraId="778A1BF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37" w:type="dxa"/>
            <w:vAlign w:val="center"/>
          </w:tcPr>
          <w:p w14:paraId="7BD9D36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bookmarkEnd w:id="2"/>
    </w:tbl>
    <w:p w14:paraId="73980DAC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30F2C02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0C59FF0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6314EA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294D732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2283AFB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BAE0230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552A969A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E3402A2-8010-4A25-B940-5B69A2B7600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E9D535A-7AEC-48F6-A2CE-60D01DCFFBF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B2AB1E6C-0C50-4910-B514-39DBB64D611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90B8D990-9DF8-485D-8E98-77B95B46070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6E02C14"/>
    <w:rsid w:val="180D792A"/>
    <w:rsid w:val="1FBF193A"/>
    <w:rsid w:val="225A1B9B"/>
    <w:rsid w:val="231B23CF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9E05E7"/>
    <w:rsid w:val="56F31363"/>
    <w:rsid w:val="59B5351C"/>
    <w:rsid w:val="5FC34763"/>
    <w:rsid w:val="60340051"/>
    <w:rsid w:val="605D2AD0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381</Words>
  <Characters>412</Characters>
  <Lines>0</Lines>
  <Paragraphs>0</Paragraphs>
  <TotalTime>0</TotalTime>
  <ScaleCrop>false</ScaleCrop>
  <LinksUpToDate>false</LinksUpToDate>
  <CharactersWithSpaces>428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2026-07-27T10:13:52Z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