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张掖</w:t>
      </w:r>
      <w:r>
        <w:rPr>
          <w:rFonts w:hint="eastAsia" w:ascii="仿宋_GB2312" w:hAnsi="宋体" w:eastAsia="仿宋_GB2312" w:cs="宋体"/>
          <w:sz w:val="32"/>
          <w:szCs w:val="32"/>
        </w:rPr>
        <w:t>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5EB42E9E">
      <w:pPr>
        <w:pStyle w:val="8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AF07583-024B-44FB-B7AC-7CF1081A2BA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58633E9-F6C3-4259-A31F-27A61E2D0485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CF7FC14E-0F0E-44C7-9589-11BD8AA98C4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BD6B87"/>
    <w:rsid w:val="19F67300"/>
    <w:rsid w:val="1E5803BF"/>
    <w:rsid w:val="236D278B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138530F"/>
    <w:rsid w:val="53990381"/>
    <w:rsid w:val="57EA7B80"/>
    <w:rsid w:val="5A6250F0"/>
    <w:rsid w:val="5B5A7BEB"/>
    <w:rsid w:val="5E100B2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84F81"/>
    <w:rsid w:val="736F7E70"/>
    <w:rsid w:val="74167D57"/>
    <w:rsid w:val="751E1B81"/>
    <w:rsid w:val="75F93354"/>
    <w:rsid w:val="77B177F8"/>
    <w:rsid w:val="78C150D6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2026-08-19T07:22:17Z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